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77E7D" w14:textId="70EB9E61" w:rsidR="00BD25D2" w:rsidRDefault="0063067B" w:rsidP="00AA10C9">
      <w:pPr>
        <w:rPr>
          <w:rFonts w:ascii="Arial" w:hAnsi="Arial" w:cs="Arial"/>
          <w:b/>
          <w:bCs/>
          <w:sz w:val="24"/>
          <w:szCs w:val="24"/>
        </w:rPr>
      </w:pPr>
      <w:r>
        <w:rPr>
          <w:rFonts w:ascii="Arial" w:hAnsi="Arial" w:cs="Arial"/>
          <w:b/>
          <w:bCs/>
          <w:noProof/>
          <w:sz w:val="24"/>
          <w:szCs w:val="24"/>
        </w:rPr>
        <w:drawing>
          <wp:inline distT="0" distB="0" distL="0" distR="0" wp14:anchorId="20ACE9FD" wp14:editId="559FDCEF">
            <wp:extent cx="5684520" cy="2017395"/>
            <wp:effectExtent l="0" t="0" r="0" b="190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rotWithShape="1">
                    <a:blip r:embed="rId8" cstate="print">
                      <a:extLst>
                        <a:ext uri="{28A0092B-C50C-407E-A947-70E740481C1C}">
                          <a14:useLocalDpi xmlns:a14="http://schemas.microsoft.com/office/drawing/2010/main" val="0"/>
                        </a:ext>
                      </a:extLst>
                    </a:blip>
                    <a:srcRect l="2436" r="3718"/>
                    <a:stretch/>
                  </pic:blipFill>
                  <pic:spPr bwMode="auto">
                    <a:xfrm>
                      <a:off x="0" y="0"/>
                      <a:ext cx="5684520" cy="2017395"/>
                    </a:xfrm>
                    <a:prstGeom prst="rect">
                      <a:avLst/>
                    </a:prstGeom>
                    <a:ln>
                      <a:noFill/>
                    </a:ln>
                    <a:extLst>
                      <a:ext uri="{53640926-AAD7-44D8-BBD7-CCE9431645EC}">
                        <a14:shadowObscured xmlns:a14="http://schemas.microsoft.com/office/drawing/2010/main"/>
                      </a:ext>
                    </a:extLst>
                  </pic:spPr>
                </pic:pic>
              </a:graphicData>
            </a:graphic>
          </wp:inline>
        </w:drawing>
      </w:r>
    </w:p>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77777777" w:rsidR="00307303" w:rsidRDefault="00257DD6" w:rsidP="00EE63FB">
      <w:pPr>
        <w:rPr>
          <w:rFonts w:ascii="Times New Roman" w:hAnsi="Times New Roman"/>
          <w:color w:val="1D2129"/>
          <w:sz w:val="24"/>
          <w:szCs w:val="24"/>
        </w:rPr>
      </w:pPr>
      <w:r w:rsidRPr="00444B20">
        <w:rPr>
          <w:rFonts w:ascii="Times New Roman" w:hAnsi="Times New Roman"/>
          <w:color w:val="1D2129"/>
          <w:sz w:val="24"/>
          <w:szCs w:val="24"/>
        </w:rPr>
        <w:t>Presented</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65F90DEB" w14:textId="7A92A066" w:rsidR="003928A6" w:rsidRPr="004D2A03" w:rsidRDefault="00307303" w:rsidP="004D2A03">
      <w:pPr>
        <w:rPr>
          <w:rFonts w:ascii="Times New Roman" w:hAnsi="Times New Roman"/>
          <w:color w:val="0563C1"/>
          <w:sz w:val="24"/>
          <w:szCs w:val="24"/>
          <w:u w:val="single"/>
        </w:rPr>
      </w:pPr>
      <w:r>
        <w:rPr>
          <w:rFonts w:ascii="Times New Roman" w:hAnsi="Times New Roman"/>
          <w:color w:val="24292E"/>
          <w:sz w:val="24"/>
          <w:szCs w:val="24"/>
          <w:shd w:val="clear" w:color="auto" w:fill="FFFFFF"/>
        </w:rPr>
        <w:t xml:space="preserve">Documents / Description / Sources: </w:t>
      </w:r>
      <w:proofErr w:type="spellStart"/>
      <w:r w:rsidR="0026199E" w:rsidRPr="00444B20">
        <w:rPr>
          <w:rFonts w:ascii="Times New Roman" w:hAnsi="Times New Roman"/>
          <w:color w:val="24292E"/>
          <w:sz w:val="24"/>
          <w:szCs w:val="24"/>
          <w:shd w:val="clear" w:color="auto" w:fill="FFFFFF"/>
        </w:rPr>
        <w:t>Github</w:t>
      </w:r>
      <w:proofErr w:type="spellEnd"/>
      <w:r w:rsidR="0026199E" w:rsidRPr="00444B20">
        <w:rPr>
          <w:rFonts w:ascii="Times New Roman" w:hAnsi="Times New Roman"/>
          <w:color w:val="24292E"/>
          <w:sz w:val="24"/>
          <w:szCs w:val="24"/>
          <w:shd w:val="clear" w:color="auto" w:fill="FFFFFF"/>
        </w:rPr>
        <w:t>: </w:t>
      </w:r>
      <w:hyperlink r:id="rId9" w:history="1">
        <w:r w:rsidR="0026199E" w:rsidRPr="00444B20">
          <w:rPr>
            <w:rStyle w:val="Hyperlink"/>
            <w:rFonts w:ascii="Times New Roman" w:hAnsi="Times New Roman"/>
            <w:sz w:val="24"/>
            <w:szCs w:val="24"/>
            <w:u w:val="none"/>
            <w:shd w:val="clear" w:color="auto" w:fill="FFFFFF"/>
          </w:rPr>
          <w:t>http://github.com/Beacon-Heart</w:t>
        </w:r>
      </w:hyperlink>
    </w:p>
    <w:p w14:paraId="6C20C5F3" w14:textId="7BC0D783" w:rsidR="0030730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Many use cases, one method fits many, not one size fits all</w:t>
      </w:r>
    </w:p>
    <w:p w14:paraId="3018B2D4" w14:textId="3E913AC5" w:rsidR="00B8607B" w:rsidRDefault="00B8607B" w:rsidP="00307303">
      <w:pPr>
        <w:shd w:val="clear" w:color="auto" w:fill="FFFFFF"/>
        <w:spacing w:after="0" w:line="240" w:lineRule="auto"/>
        <w:rPr>
          <w:rFonts w:ascii="Open Sans" w:eastAsia="Times New Roman" w:hAnsi="Open Sans" w:cs="Open Sans"/>
          <w:color w:val="373737"/>
          <w:sz w:val="21"/>
          <w:szCs w:val="21"/>
        </w:rPr>
      </w:pPr>
    </w:p>
    <w:p w14:paraId="6488638B" w14:textId="7464D9C1"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1881FDCB">
            <wp:extent cx="5943600" cy="2072640"/>
            <wp:effectExtent l="0" t="0" r="0" b="381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78387B35" w:rsidR="00522A4D" w:rsidRDefault="00E85AA2"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29DBA39B" wp14:editId="050106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22A4D">
        <w:rPr>
          <w:rFonts w:ascii="Segoe UI" w:hAnsi="Segoe UI" w:cs="Segoe UI"/>
          <w:color w:val="1A1A1A"/>
          <w:sz w:val="23"/>
          <w:szCs w:val="23"/>
          <w:shd w:val="clear" w:color="auto" w:fill="F3F3F4"/>
        </w:rPr>
        <w:t>Figure 1: Foundation technology for programmable money for the programmable economy</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45A88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Pr>
          <w:rFonts w:ascii="Times New Roman" w:hAnsi="Times New Roman"/>
          <w:b/>
          <w:bCs/>
          <w:color w:val="222222"/>
          <w:sz w:val="24"/>
          <w:szCs w:val="24"/>
        </w:rPr>
        <w:t>2</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w:t>
      </w:r>
      <w:r w:rsidRPr="00C1719D">
        <w:rPr>
          <w:rStyle w:val="Strong"/>
          <w:rFonts w:ascii="Arial" w:hAnsi="Arial" w:cs="Arial"/>
          <w:b w:val="0"/>
          <w:bCs w:val="0"/>
          <w:color w:val="000000"/>
          <w:sz w:val="24"/>
          <w:szCs w:val="24"/>
        </w:rPr>
        <w:lastRenderedPageBreak/>
        <w:t>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2C96F9B3" w14:textId="77777777" w:rsidR="00522A4D" w:rsidRPr="00522A4D" w:rsidRDefault="00522A4D" w:rsidP="00522A4D">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"Build a new model that makes the old model obsolete" RBF</w:t>
      </w:r>
    </w:p>
    <w:p w14:paraId="5C6A6284" w14:textId="3F42939F" w:rsidR="00ED1D68" w:rsidRPr="00E85AA2" w:rsidRDefault="00522A4D" w:rsidP="00E85AA2">
      <w:pPr>
        <w:spacing w:before="100" w:beforeAutospacing="1" w:after="100" w:afterAutospacing="1"/>
        <w:rPr>
          <w:rFonts w:ascii="Segoe UI" w:hAnsi="Segoe UI" w:cs="Segoe UI"/>
          <w:color w:val="1A1A1A"/>
          <w:sz w:val="23"/>
          <w:szCs w:val="23"/>
          <w:shd w:val="clear" w:color="auto" w:fill="F3F3F4"/>
        </w:rPr>
      </w:pPr>
      <w:r w:rsidRPr="00522A4D">
        <w:rPr>
          <w:rFonts w:ascii="Segoe UI" w:hAnsi="Segoe UI" w:cs="Segoe UI"/>
          <w:color w:val="1A1A1A"/>
          <w:sz w:val="23"/>
          <w:szCs w:val="23"/>
          <w:shd w:val="clear" w:color="auto" w:fill="F3F3F4"/>
        </w:rPr>
        <w:t>"Focus your energy in building the new, not fighting the old" Socrate</w:t>
      </w:r>
      <w:r w:rsidR="00E85AA2">
        <w:rPr>
          <w:rFonts w:ascii="Segoe UI" w:hAnsi="Segoe UI" w:cs="Segoe UI"/>
          <w:color w:val="1A1A1A"/>
          <w:sz w:val="23"/>
          <w:szCs w:val="23"/>
          <w:shd w:val="clear" w:color="auto" w:fill="F3F3F4"/>
        </w:rPr>
        <w:t>s</w:t>
      </w:r>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21B9B322" w:rsidR="00307303" w:rsidRDefault="00307303" w:rsidP="00B97B96">
      <w:pPr>
        <w:pStyle w:val="NormalWeb"/>
        <w:shd w:val="clear" w:color="auto" w:fill="FFFFFF"/>
        <w:spacing w:after="240" w:afterAutospacing="0"/>
        <w:rPr>
          <w:color w:val="24292E"/>
        </w:rPr>
      </w:pPr>
      <w:r>
        <w:rPr>
          <w:color w:val="24292E"/>
        </w:rPr>
        <w:t xml:space="preserve">Figure </w:t>
      </w:r>
      <w:r w:rsidR="00BD25D2">
        <w:rPr>
          <w:color w:val="24292E"/>
        </w:rPr>
        <w:t>3</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lastRenderedPageBreak/>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0D21E5C8" w:rsidR="00B8607B" w:rsidRPr="00444B20" w:rsidRDefault="00B8607B" w:rsidP="00B97B96">
      <w:pPr>
        <w:pStyle w:val="NormalWeb"/>
        <w:shd w:val="clear" w:color="auto" w:fill="FFFFFF"/>
        <w:spacing w:after="240" w:afterAutospacing="0"/>
        <w:rPr>
          <w:color w:val="24292E"/>
        </w:rPr>
      </w:pPr>
      <w:r>
        <w:rPr>
          <w:noProof/>
          <w:color w:val="24292E"/>
        </w:rPr>
        <w:drawing>
          <wp:inline distT="0" distB="0" distL="0" distR="0" wp14:anchorId="6878E5AC" wp14:editId="50804996">
            <wp:extent cx="5943600" cy="25146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AF169F2" w14:textId="3021A31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BD25D2">
        <w:rPr>
          <w:rFonts w:ascii="Times New Roman" w:hAnsi="Times New Roman"/>
          <w:spacing w:val="-4"/>
          <w:sz w:val="24"/>
          <w:szCs w:val="24"/>
        </w:rPr>
        <w:t>4</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4F1472B7"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342C7DDA" w14:textId="77777777" w:rsidR="0041712B" w:rsidRDefault="0041712B" w:rsidP="0041712B">
      <w:pPr>
        <w:spacing w:after="0" w:line="240" w:lineRule="auto"/>
        <w:rPr>
          <w:sz w:val="24"/>
          <w:szCs w:val="24"/>
        </w:rPr>
      </w:pPr>
    </w:p>
    <w:p w14:paraId="4C5C1A29" w14:textId="3253F895" w:rsidR="0041712B" w:rsidRDefault="0041712B" w:rsidP="0041712B">
      <w:pPr>
        <w:spacing w:after="0" w:line="240" w:lineRule="auto"/>
        <w:rPr>
          <w:sz w:val="24"/>
          <w:szCs w:val="24"/>
        </w:rPr>
      </w:pPr>
    </w:p>
    <w:p w14:paraId="752E417B" w14:textId="74248E0A" w:rsidR="0041712B" w:rsidRDefault="004268C9" w:rsidP="008F2259">
      <w:pPr>
        <w:spacing w:after="0" w:line="240" w:lineRule="auto"/>
        <w:rPr>
          <w:sz w:val="24"/>
          <w:szCs w:val="24"/>
        </w:rPr>
      </w:pPr>
      <w:r>
        <w:rPr>
          <w:noProof/>
          <w:sz w:val="24"/>
          <w:szCs w:val="24"/>
        </w:rPr>
        <w:lastRenderedPageBreak/>
        <w:drawing>
          <wp:inline distT="0" distB="0" distL="0" distR="0" wp14:anchorId="10B8D983" wp14:editId="7C146AB9">
            <wp:extent cx="5943600" cy="230886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r w:rsidR="0041712B">
        <w:rPr>
          <w:sz w:val="24"/>
          <w:szCs w:val="24"/>
        </w:rPr>
        <w:t xml:space="preserve">Figure </w:t>
      </w:r>
      <w:r w:rsidR="00BD25D2">
        <w:rPr>
          <w:sz w:val="24"/>
          <w:szCs w:val="24"/>
        </w:rPr>
        <w:t>5</w:t>
      </w:r>
      <w:r w:rsidR="0041712B">
        <w:rPr>
          <w:sz w:val="24"/>
          <w:szCs w:val="24"/>
        </w:rPr>
        <w:t xml:space="preserve"> German Army’s 2003 recommendation to reuse Battlefield Digitization for OOT</w:t>
      </w:r>
      <w:r w:rsidR="008F2259">
        <w:rPr>
          <w:sz w:val="24"/>
          <w:szCs w:val="24"/>
        </w:rPr>
        <w:t>W</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1F9738A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B8607B">
        <w:rPr>
          <w:rFonts w:ascii="Arial" w:hAnsi="Arial" w:cs="Arial"/>
          <w:b/>
          <w:bCs/>
          <w:sz w:val="24"/>
          <w:szCs w:val="24"/>
        </w:rPr>
        <w:t>6</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Rule was a proposal by economist Milton Friedman that the central bank should </w:t>
      </w:r>
      <w:r w:rsidRPr="00D53E8A">
        <w:rPr>
          <w:rFonts w:ascii="Arial" w:hAnsi="Arial" w:cs="Arial"/>
          <w:sz w:val="24"/>
          <w:szCs w:val="24"/>
        </w:rPr>
        <w:lastRenderedPageBreak/>
        <w:t>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64C223BD"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B8607B">
        <w:rPr>
          <w:rFonts w:ascii="Times New Roman" w:eastAsia="Times New Roman" w:hAnsi="Times New Roman"/>
          <w:b/>
          <w:bCs/>
          <w:color w:val="000000"/>
          <w:sz w:val="24"/>
          <w:szCs w:val="24"/>
        </w:rPr>
        <w:t>7</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13D0053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B8607B">
        <w:rPr>
          <w:rFonts w:ascii="Times New Roman" w:hAnsi="Times New Roman"/>
          <w:color w:val="000000"/>
          <w:sz w:val="24"/>
          <w:szCs w:val="24"/>
        </w:rPr>
        <w:t>8</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4"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155676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B8607B">
        <w:rPr>
          <w:rFonts w:ascii="Times New Roman" w:hAnsi="Times New Roman"/>
          <w:b/>
          <w:bCs/>
          <w:color w:val="1C1E21"/>
          <w:sz w:val="24"/>
          <w:szCs w:val="24"/>
          <w:shd w:val="clear" w:color="auto" w:fill="F2F3F5"/>
        </w:rPr>
        <w:t>9</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 metaphors</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w:t>
      </w:r>
      <w:proofErr w:type="spellStart"/>
      <w:r w:rsidRPr="00444B20">
        <w:rPr>
          <w:rFonts w:ascii="Times New Roman" w:hAnsi="Times New Roman"/>
          <w:b/>
          <w:bCs/>
          <w:color w:val="050505"/>
          <w:sz w:val="24"/>
          <w:szCs w:val="24"/>
          <w:shd w:val="clear" w:color="auto" w:fill="FFFFFF"/>
        </w:rPr>
        <w:t>hashgraph</w:t>
      </w:r>
      <w:proofErr w:type="spellEnd"/>
      <w:r w:rsidRPr="00444B20">
        <w:rPr>
          <w:rFonts w:ascii="Times New Roman" w:hAnsi="Times New Roman"/>
          <w:b/>
          <w:bCs/>
          <w:color w:val="050505"/>
          <w:sz w:val="24"/>
          <w:szCs w:val="24"/>
          <w:shd w:val="clear" w:color="auto" w:fill="FFFFFF"/>
        </w:rPr>
        <w:t>"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6"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E81DDA3"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B8607B">
        <w:rPr>
          <w:rFonts w:ascii="Times New Roman" w:hAnsi="Times New Roman"/>
          <w:sz w:val="24"/>
          <w:szCs w:val="24"/>
        </w:rPr>
        <w:t>2</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444B20">
        <w:rPr>
          <w:rFonts w:ascii="Times New Roman" w:hAnsi="Times New Roman"/>
          <w:bCs/>
          <w:color w:val="000000"/>
          <w:sz w:val="24"/>
          <w:szCs w:val="24"/>
        </w:rPr>
        <w:lastRenderedPageBreak/>
        <w:t xml:space="preserve">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8"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1DD7AF0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B8607B">
        <w:rPr>
          <w:rStyle w:val="Hyperlink"/>
          <w:rFonts w:ascii="Times New Roman" w:hAnsi="Times New Roman"/>
          <w:color w:val="auto"/>
          <w:sz w:val="24"/>
          <w:szCs w:val="24"/>
          <w:u w:val="none"/>
        </w:rPr>
        <w:t>3</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w:t>
      </w:r>
      <w:r w:rsidRPr="00381D43">
        <w:rPr>
          <w:rStyle w:val="Strong"/>
          <w:rFonts w:ascii="Times New Roman" w:hAnsi="Times New Roman"/>
          <w:b w:val="0"/>
          <w:bCs w:val="0"/>
          <w:color w:val="000000"/>
          <w:sz w:val="24"/>
          <w:szCs w:val="24"/>
        </w:rPr>
        <w:lastRenderedPageBreak/>
        <w:t xml:space="preserve">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58DAFC9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B8607B">
        <w:rPr>
          <w:rFonts w:ascii="Times New Roman" w:hAnsi="Times New Roman"/>
          <w:b/>
          <w:color w:val="333333"/>
          <w:sz w:val="24"/>
          <w:szCs w:val="24"/>
          <w:lang w:val="en"/>
        </w:rPr>
        <w:t>4</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1"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2"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w:t>
      </w:r>
      <w:proofErr w:type="gramStart"/>
      <w:r w:rsidRPr="00444B20">
        <w:rPr>
          <w:rFonts w:ascii="Times New Roman" w:hAnsi="Times New Roman"/>
          <w:b/>
          <w:bCs/>
          <w:color w:val="000000"/>
          <w:sz w:val="24"/>
          <w:szCs w:val="24"/>
        </w:rPr>
        <w:t>market place</w:t>
      </w:r>
      <w:proofErr w:type="gramEnd"/>
      <w:r w:rsidRPr="00444B20">
        <w:rPr>
          <w:rFonts w:ascii="Times New Roman" w:hAnsi="Times New Roman"/>
          <w:b/>
          <w:bCs/>
          <w:color w:val="000000"/>
          <w:sz w:val="24"/>
          <w:szCs w:val="24"/>
        </w:rPr>
        <w:t xml:space="preserv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5" w:history="1">
        <w:r w:rsidRPr="00444B20">
          <w:rPr>
            <w:rStyle w:val="Hyperlink"/>
            <w:b/>
          </w:rPr>
          <w:t>LINK</w:t>
        </w:r>
      </w:hyperlink>
      <w:r w:rsidRPr="00444B20">
        <w:rPr>
          <w:b/>
        </w:rPr>
        <w:t xml:space="preserve"> </w:t>
      </w:r>
      <w:hyperlink r:id="rId36"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28887862"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B8607B">
        <w:rPr>
          <w:color w:val="333333"/>
          <w:lang w:val="en"/>
        </w:rPr>
        <w:t>5</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8" w:history="1">
        <w:r w:rsidR="00422588" w:rsidRPr="004D3C18">
          <w:rPr>
            <w:rStyle w:val="Hyperlink"/>
            <w:lang w:val="en"/>
          </w:rPr>
          <w:t>LINK</w:t>
        </w:r>
      </w:hyperlink>
      <w:r w:rsidR="002C7E67" w:rsidRPr="00444B20">
        <w:rPr>
          <w:color w:val="333333"/>
          <w:lang w:val="en"/>
        </w:rPr>
        <w:t xml:space="preserve">: </w:t>
      </w:r>
      <w:hyperlink r:id="rId39" w:history="1">
        <w:r w:rsidR="002C7E67" w:rsidRPr="00444B20">
          <w:rPr>
            <w:rStyle w:val="Hyperlink"/>
            <w:lang w:val="en"/>
          </w:rPr>
          <w:t>https://www.supermoney.com/2014/06/thomas-edisons-view-money/</w:t>
        </w:r>
      </w:hyperlink>
    </w:p>
    <w:p w14:paraId="55C9571A" w14:textId="0CB3D38A"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w:t>
      </w:r>
      <w:r w:rsidRPr="00444B20">
        <w:rPr>
          <w:rStyle w:val="Strong"/>
          <w:rFonts w:ascii="Times New Roman" w:hAnsi="Times New Roman"/>
          <w:color w:val="000000"/>
          <w:sz w:val="24"/>
          <w:szCs w:val="24"/>
        </w:rPr>
        <w:lastRenderedPageBreak/>
        <w:t xml:space="preserve">construct of time is the backbone of the cryptocurrency digital economy. Investopedia K % Rule </w:t>
      </w:r>
      <w:hyperlink r:id="rId40"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15335DA"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B8607B">
        <w:rPr>
          <w:rFonts w:ascii="Times New Roman" w:hAnsi="Times New Roman"/>
          <w:color w:val="000000"/>
          <w:sz w:val="24"/>
          <w:szCs w:val="24"/>
        </w:rPr>
        <w:t>6</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lastRenderedPageBreak/>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5D8C32CE"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B8607B">
        <w:rPr>
          <w:rFonts w:ascii="Times New Roman" w:hAnsi="Times New Roman"/>
          <w:color w:val="050505"/>
          <w:sz w:val="24"/>
          <w:szCs w:val="24"/>
        </w:rPr>
        <w:t>7</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3C0D7939"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B8607B">
        <w:rPr>
          <w:b/>
          <w:bCs/>
          <w:color w:val="24292E"/>
        </w:rPr>
        <w:t>8</w:t>
      </w:r>
      <w:r w:rsidRPr="003D46C2">
        <w:rPr>
          <w:b/>
          <w:bCs/>
          <w:color w:val="24292E"/>
        </w:rPr>
        <w:t xml:space="preserve">: FEDCOIN / WORLD COIN </w:t>
      </w:r>
      <w:r w:rsidR="00875F93">
        <w:rPr>
          <w:b/>
          <w:bCs/>
          <w:color w:val="24292E"/>
        </w:rPr>
        <w:t>Synchronization / stochastic harmonization</w:t>
      </w:r>
    </w:p>
    <w:p w14:paraId="48A5133E" w14:textId="10C23301" w:rsidR="007D2A4B" w:rsidRPr="00610C3A" w:rsidRDefault="0059473B" w:rsidP="00E30061">
      <w:pPr>
        <w:spacing w:after="0" w:line="240" w:lineRule="auto"/>
        <w:rPr>
          <w:rFonts w:ascii="Times New Roman" w:eastAsia="Times New Roman" w:hAnsi="Times New Roman"/>
          <w:color w:val="000000"/>
          <w:sz w:val="24"/>
          <w:szCs w:val="24"/>
        </w:rPr>
      </w:pPr>
      <w:r w:rsidRPr="006B16A6">
        <w:rPr>
          <w:rFonts w:ascii="Times New Roman" w:hAnsi="Times New Roman"/>
          <w:color w:val="050505"/>
          <w:sz w:val="24"/>
          <w:szCs w:val="24"/>
          <w:shd w:val="clear" w:color="auto" w:fill="F0F2F5"/>
        </w:rPr>
        <w:t>O</w:t>
      </w:r>
      <w:r w:rsidR="00AB54C6" w:rsidRPr="006B16A6">
        <w:rPr>
          <w:rFonts w:ascii="Times New Roman" w:hAnsi="Times New Roman"/>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Pr>
          <w:rFonts w:ascii="Times New Roman" w:eastAsia="Times New Roman" w:hAnsi="Times New Roman"/>
          <w:color w:val="000000"/>
          <w:sz w:val="24"/>
          <w:szCs w:val="24"/>
        </w:rPr>
        <w:t xml:space="preserve"> </w:t>
      </w:r>
      <w:r w:rsidR="006B16A6">
        <w:rPr>
          <w:rFonts w:ascii="Times New Roman" w:eastAsia="Times New Roman" w:hAnsi="Times New Roman"/>
          <w:color w:val="000000"/>
          <w:sz w:val="24"/>
          <w:szCs w:val="24"/>
        </w:rPr>
        <w:t>METHOD</w:t>
      </w:r>
      <w:r w:rsidR="00387A8C">
        <w:rPr>
          <w:rFonts w:ascii="Times New Roman" w:eastAsia="Times New Roman" w:hAnsi="Times New Roman"/>
          <w:color w:val="000000"/>
          <w:sz w:val="24"/>
          <w:szCs w:val="24"/>
        </w:rPr>
        <w:t>:</w:t>
      </w:r>
      <w:r w:rsidR="00AB54C6" w:rsidRPr="006B16A6">
        <w:rPr>
          <w:rFonts w:ascii="Times New Roman" w:eastAsia="Times New Roman" w:hAnsi="Times New Roman"/>
          <w:color w:val="000000"/>
          <w:sz w:val="24"/>
          <w:szCs w:val="24"/>
        </w:rPr>
        <w:t xml:space="preserve"> Use Thomas Edison's commodity backed index recommendation 1921, Milton Friedman's K % rule, Economist Bernard </w:t>
      </w:r>
      <w:proofErr w:type="spellStart"/>
      <w:r w:rsidR="00AB54C6" w:rsidRPr="006B16A6">
        <w:rPr>
          <w:rFonts w:ascii="Times New Roman" w:eastAsia="Times New Roman" w:hAnsi="Times New Roman"/>
          <w:color w:val="000000"/>
          <w:sz w:val="24"/>
          <w:szCs w:val="24"/>
        </w:rPr>
        <w:t>Lietaer's</w:t>
      </w:r>
      <w:proofErr w:type="spellEnd"/>
      <w:r w:rsidR="00AB54C6" w:rsidRPr="006B16A6">
        <w:rPr>
          <w:rFonts w:ascii="Times New Roman" w:eastAsia="Times New Roman" w:hAnsi="Times New Roman"/>
          <w:color w:val="000000"/>
          <w:sz w:val="24"/>
          <w:szCs w:val="24"/>
        </w:rPr>
        <w:t xml:space="preserve"> TERRA TRC Trade Reference Currency concepts in concert with the firefly-heartbeat algorithm developed by the University of Bologna, University of Hungary</w:t>
      </w:r>
      <w:r w:rsidR="00610C3A">
        <w:rPr>
          <w:rFonts w:ascii="Times New Roman" w:eastAsia="Times New Roman" w:hAnsi="Times New Roman"/>
          <w:color w:val="000000"/>
          <w:sz w:val="24"/>
          <w:szCs w:val="24"/>
        </w:rPr>
        <w:t xml:space="preserve">. </w:t>
      </w:r>
      <w:r w:rsidR="007C05A4" w:rsidRPr="006B16A6">
        <w:rPr>
          <w:rFonts w:ascii="Times New Roman" w:eastAsia="Times New Roman" w:hAnsi="Times New Roman"/>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6B16A6">
        <w:rPr>
          <w:rFonts w:ascii="Times New Roman" w:eastAsia="Times New Roman" w:hAnsi="Times New Roman"/>
          <w:color w:val="333333"/>
          <w:sz w:val="24"/>
          <w:szCs w:val="24"/>
        </w:rPr>
        <w:t>&lt;</w:t>
      </w:r>
      <w:r w:rsidR="007C05A4" w:rsidRPr="006B16A6">
        <w:rPr>
          <w:rFonts w:ascii="Times New Roman" w:eastAsia="Times New Roman" w:hAnsi="Times New Roman"/>
          <w:color w:val="333333"/>
          <w:sz w:val="24"/>
          <w:szCs w:val="24"/>
        </w:rPr>
        <w:t xml:space="preserve"> fuel, less C02 carbon emissions.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E8E66" w14:textId="77777777" w:rsidR="00565862" w:rsidRDefault="00565862" w:rsidP="00AE7EE7">
      <w:pPr>
        <w:spacing w:after="0" w:line="240" w:lineRule="auto"/>
      </w:pPr>
      <w:r>
        <w:separator/>
      </w:r>
    </w:p>
  </w:endnote>
  <w:endnote w:type="continuationSeparator" w:id="0">
    <w:p w14:paraId="7E87EF5E" w14:textId="77777777" w:rsidR="00565862" w:rsidRDefault="00565862"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35840" w14:textId="77777777" w:rsidR="00565862" w:rsidRDefault="00565862" w:rsidP="00AE7EE7">
      <w:pPr>
        <w:spacing w:after="0" w:line="240" w:lineRule="auto"/>
      </w:pPr>
      <w:r>
        <w:separator/>
      </w:r>
    </w:p>
  </w:footnote>
  <w:footnote w:type="continuationSeparator" w:id="0">
    <w:p w14:paraId="5E328D68" w14:textId="77777777" w:rsidR="00565862" w:rsidRDefault="00565862"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6DB"/>
    <w:rsid w:val="001611C4"/>
    <w:rsid w:val="00161BBC"/>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D67"/>
    <w:rsid w:val="00345E93"/>
    <w:rsid w:val="00347DE4"/>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4AF5"/>
    <w:rsid w:val="00444B20"/>
    <w:rsid w:val="004465F4"/>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F1F"/>
    <w:rsid w:val="004E583B"/>
    <w:rsid w:val="004F5186"/>
    <w:rsid w:val="004F76D4"/>
    <w:rsid w:val="004F78A0"/>
    <w:rsid w:val="004F7C7C"/>
    <w:rsid w:val="0050030B"/>
    <w:rsid w:val="00501C44"/>
    <w:rsid w:val="00501C8D"/>
    <w:rsid w:val="00501DFC"/>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5B20"/>
    <w:rsid w:val="005C086A"/>
    <w:rsid w:val="005C1418"/>
    <w:rsid w:val="005C36F7"/>
    <w:rsid w:val="005C5675"/>
    <w:rsid w:val="005D5B2C"/>
    <w:rsid w:val="005D6032"/>
    <w:rsid w:val="005D79D8"/>
    <w:rsid w:val="005E0C1B"/>
    <w:rsid w:val="005E191D"/>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736"/>
    <w:rsid w:val="006D0B72"/>
    <w:rsid w:val="006D2AE1"/>
    <w:rsid w:val="006D37DF"/>
    <w:rsid w:val="006D731D"/>
    <w:rsid w:val="006E10C6"/>
    <w:rsid w:val="006E59A2"/>
    <w:rsid w:val="006E64B0"/>
    <w:rsid w:val="006E7AA6"/>
    <w:rsid w:val="006E7EFA"/>
    <w:rsid w:val="006F4685"/>
    <w:rsid w:val="006F483B"/>
    <w:rsid w:val="006F6136"/>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F20C1"/>
    <w:rsid w:val="008F2259"/>
    <w:rsid w:val="008F38BB"/>
    <w:rsid w:val="008F4481"/>
    <w:rsid w:val="008F46AD"/>
    <w:rsid w:val="008F4FD6"/>
    <w:rsid w:val="009018C8"/>
    <w:rsid w:val="009026BE"/>
    <w:rsid w:val="00902B63"/>
    <w:rsid w:val="009062B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5C7"/>
    <w:rsid w:val="009D5C5A"/>
    <w:rsid w:val="009D7231"/>
    <w:rsid w:val="009D7E6D"/>
    <w:rsid w:val="009F25D2"/>
    <w:rsid w:val="00A008E5"/>
    <w:rsid w:val="00A011F9"/>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F3"/>
    <w:rsid w:val="00CA4512"/>
    <w:rsid w:val="00CB082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2B75"/>
    <w:rsid w:val="00D35BAD"/>
    <w:rsid w:val="00D37E50"/>
    <w:rsid w:val="00D4108E"/>
    <w:rsid w:val="00D45EFB"/>
    <w:rsid w:val="00D4744E"/>
    <w:rsid w:val="00D5248A"/>
    <w:rsid w:val="00D53E8A"/>
    <w:rsid w:val="00D56F5B"/>
    <w:rsid w:val="00D64694"/>
    <w:rsid w:val="00D7321F"/>
    <w:rsid w:val="00D73535"/>
    <w:rsid w:val="00D7661D"/>
    <w:rsid w:val="00D8175F"/>
    <w:rsid w:val="00D820EC"/>
    <w:rsid w:val="00D851FC"/>
    <w:rsid w:val="00D87A93"/>
    <w:rsid w:val="00D907C4"/>
    <w:rsid w:val="00D9773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F48"/>
    <w:rsid w:val="00ED1D68"/>
    <w:rsid w:val="00ED6981"/>
    <w:rsid w:val="00ED6D0A"/>
    <w:rsid w:val="00EE42B2"/>
    <w:rsid w:val="00EE48B3"/>
    <w:rsid w:val="00EE63FB"/>
    <w:rsid w:val="00EE65FD"/>
    <w:rsid w:val="00EF0D8E"/>
    <w:rsid w:val="00EF1CF4"/>
    <w:rsid w:val="00EF1F3A"/>
    <w:rsid w:val="00EF24BB"/>
    <w:rsid w:val="00EF30C1"/>
    <w:rsid w:val="00EF7C01"/>
    <w:rsid w:val="00F029F0"/>
    <w:rsid w:val="00F04CE0"/>
    <w:rsid w:val="00F0606F"/>
    <w:rsid w:val="00F21323"/>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7742"/>
    <w:rsid w:val="00FE27B0"/>
    <w:rsid w:val="00FE2EA2"/>
    <w:rsid w:val="00FE41F6"/>
    <w:rsid w:val="00FE4660"/>
    <w:rsid w:val="00FE4D1A"/>
    <w:rsid w:val="00FE4DCF"/>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hyperlink" Target="http://en.wikipedia.org/wiki/SIMPLE_(military_communications_protocol)" TargetMode="External"/><Relationship Id="rId39" Type="http://schemas.openxmlformats.org/officeDocument/2006/relationships/hyperlink" Target="https://www.supermoney.com/2014/06/thomas-edisons-view-money/" TargetMode="External"/><Relationship Id="rId21" Type="http://schemas.openxmlformats.org/officeDocument/2006/relationships/image" Target="media/image10.jpg"/><Relationship Id="rId34" Type="http://schemas.openxmlformats.org/officeDocument/2006/relationships/hyperlink" Target="https://twitter.com/hashtag/RESET?src=hash" TargetMode="External"/><Relationship Id="rId42" Type="http://schemas.openxmlformats.org/officeDocument/2006/relationships/image" Target="media/image19.jpe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hyperlink" Target="https://lnkd.in/eN4vGP58" TargetMode="External"/><Relationship Id="rId32" Type="http://schemas.openxmlformats.org/officeDocument/2006/relationships/hyperlink" Target="https://twitter.com/hashtag/Economic?src=hash" TargetMode="External"/><Relationship Id="rId37" Type="http://schemas.openxmlformats.org/officeDocument/2006/relationships/image" Target="media/image17.jpg"/><Relationship Id="rId40" Type="http://schemas.openxmlformats.org/officeDocument/2006/relationships/hyperlink" Target="https://www.investopedia.com/terms/k/k-percent-rule.asp" TargetMode="External"/><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image" Target="media/image12.jpeg"/><Relationship Id="rId28" Type="http://schemas.openxmlformats.org/officeDocument/2006/relationships/hyperlink" Target="https://en.wikipedia.org/wiki/Alice_Corp._v._CLS_Bank_International" TargetMode="External"/><Relationship Id="rId36" Type="http://schemas.openxmlformats.org/officeDocument/2006/relationships/hyperlink" Target="https://investopedia.com/terms/d/demurrage.asp" TargetMode="External"/><Relationship Id="rId49" Type="http://schemas.openxmlformats.org/officeDocument/2006/relationships/hyperlink" Target="mailto:ecoeconomicepochs@protonmail.com" TargetMode="External"/><Relationship Id="rId10" Type="http://schemas.openxmlformats.org/officeDocument/2006/relationships/image" Target="media/image2.jpg"/><Relationship Id="rId19" Type="http://schemas.openxmlformats.org/officeDocument/2006/relationships/image" Target="media/image8.jpeg"/><Relationship Id="rId31" Type="http://schemas.openxmlformats.org/officeDocument/2006/relationships/hyperlink" Target="http://www.investopedia.com/terms/k/k-percent-rule.asp"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github.com/Beacon-Heart" TargetMode="External"/><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s://investopedia.com/terms/d/demurrage.asp" TargetMode="External"/><Relationship Id="rId43" Type="http://schemas.openxmlformats.org/officeDocument/2006/relationships/image" Target="media/image20.jpg"/><Relationship Id="rId48" Type="http://schemas.openxmlformats.org/officeDocument/2006/relationships/hyperlink" Target="https://flote.app/user/Heart_Beacon"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3.jpg"/><Relationship Id="rId33" Type="http://schemas.openxmlformats.org/officeDocument/2006/relationships/hyperlink" Target="https://twitter.com/hashtag/RESET?src=hash" TargetMode="External"/><Relationship Id="rId38" Type="http://schemas.openxmlformats.org/officeDocument/2006/relationships/hyperlink" Target="LINK" TargetMode="External"/><Relationship Id="rId46" Type="http://schemas.openxmlformats.org/officeDocument/2006/relationships/hyperlink" Target="http://app.maven.co/profile/SHfEKnA9" TargetMode="External"/><Relationship Id="rId20" Type="http://schemas.openxmlformats.org/officeDocument/2006/relationships/image" Target="media/image9.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17</Pages>
  <Words>3678</Words>
  <Characters>20970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59</cp:revision>
  <cp:lastPrinted>2022-10-11T20:37:00Z</cp:lastPrinted>
  <dcterms:created xsi:type="dcterms:W3CDTF">2022-01-03T16:00:00Z</dcterms:created>
  <dcterms:modified xsi:type="dcterms:W3CDTF">2022-10-12T10:27:00Z</dcterms:modified>
</cp:coreProperties>
</file>